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4F3" w14:paraId="282E1005" w14:textId="77777777" w:rsidTr="00CB64F3">
        <w:tc>
          <w:tcPr>
            <w:tcW w:w="9350" w:type="dxa"/>
            <w:shd w:val="clear" w:color="auto" w:fill="ED7D31" w:themeFill="accent2"/>
          </w:tcPr>
          <w:p w14:paraId="58C8BE01" w14:textId="23FFB854" w:rsidR="00CB64F3" w:rsidRPr="00CB64F3" w:rsidRDefault="00CB64F3" w:rsidP="00CB64F3">
            <w:pPr>
              <w:jc w:val="center"/>
              <w:rPr>
                <w:b/>
                <w:bCs/>
                <w:sz w:val="32"/>
                <w:szCs w:val="32"/>
              </w:rPr>
            </w:pPr>
            <w:r w:rsidRPr="00CB64F3">
              <w:rPr>
                <w:b/>
                <w:bCs/>
                <w:sz w:val="32"/>
                <w:szCs w:val="32"/>
              </w:rPr>
              <w:t xml:space="preserve">IB Geography - </w:t>
            </w:r>
            <w:r w:rsidRPr="00CB64F3">
              <w:rPr>
                <w:b/>
                <w:bCs/>
                <w:sz w:val="32"/>
                <w:szCs w:val="32"/>
              </w:rPr>
              <w:t xml:space="preserve">The </w:t>
            </w:r>
            <w:r>
              <w:rPr>
                <w:b/>
                <w:bCs/>
                <w:sz w:val="32"/>
                <w:szCs w:val="32"/>
              </w:rPr>
              <w:t>C</w:t>
            </w:r>
            <w:r w:rsidRPr="00CB64F3">
              <w:rPr>
                <w:b/>
                <w:bCs/>
                <w:sz w:val="32"/>
                <w:szCs w:val="32"/>
              </w:rPr>
              <w:t xml:space="preserve">ategorization of </w:t>
            </w:r>
            <w:r>
              <w:rPr>
                <w:b/>
                <w:bCs/>
                <w:sz w:val="32"/>
                <w:szCs w:val="32"/>
              </w:rPr>
              <w:t>S</w:t>
            </w:r>
            <w:r w:rsidRPr="00CB64F3">
              <w:rPr>
                <w:b/>
                <w:bCs/>
                <w:sz w:val="32"/>
                <w:szCs w:val="32"/>
              </w:rPr>
              <w:t xml:space="preserve">porting </w:t>
            </w:r>
            <w:r>
              <w:rPr>
                <w:b/>
                <w:bCs/>
                <w:sz w:val="32"/>
                <w:szCs w:val="32"/>
              </w:rPr>
              <w:t>A</w:t>
            </w:r>
            <w:r w:rsidRPr="00CB64F3">
              <w:rPr>
                <w:b/>
                <w:bCs/>
                <w:sz w:val="32"/>
                <w:szCs w:val="32"/>
              </w:rPr>
              <w:t>ctivities</w:t>
            </w:r>
          </w:p>
        </w:tc>
      </w:tr>
    </w:tbl>
    <w:p w14:paraId="00460971" w14:textId="103E1770" w:rsidR="00CB64F3" w:rsidRDefault="004A2046">
      <w:r>
        <w:rPr>
          <w:noProof/>
        </w:rPr>
        <w:drawing>
          <wp:anchor distT="0" distB="0" distL="114300" distR="114300" simplePos="0" relativeHeight="251659264" behindDoc="1" locked="0" layoutInCell="1" allowOverlap="1" wp14:anchorId="789A4E42" wp14:editId="1D761D5B">
            <wp:simplePos x="0" y="0"/>
            <wp:positionH relativeFrom="margin">
              <wp:posOffset>2000250</wp:posOffset>
            </wp:positionH>
            <wp:positionV relativeFrom="paragraph">
              <wp:posOffset>-23495</wp:posOffset>
            </wp:positionV>
            <wp:extent cx="3048000" cy="2280920"/>
            <wp:effectExtent l="0" t="0" r="0" b="5080"/>
            <wp:wrapNone/>
            <wp:docPr id="2" name="Picture 2" descr="A group of people playing foot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CF1FCC" wp14:editId="148DB3A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88845" cy="2261323"/>
            <wp:effectExtent l="0" t="0" r="1905" b="5715"/>
            <wp:wrapNone/>
            <wp:docPr id="4" name="Picture 4" descr="Image result for not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t footb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5"/>
                    <a:stretch/>
                  </pic:blipFill>
                  <pic:spPr bwMode="auto">
                    <a:xfrm>
                      <a:off x="0" y="0"/>
                      <a:ext cx="2188845" cy="22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F3">
        <w:rPr>
          <w:noProof/>
        </w:rPr>
        <w:drawing>
          <wp:anchor distT="0" distB="0" distL="114300" distR="114300" simplePos="0" relativeHeight="251658240" behindDoc="1" locked="0" layoutInCell="1" allowOverlap="1" wp14:anchorId="457A85EA" wp14:editId="00ADEE7A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3067050" cy="23002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47D67" w14:textId="6D4510AF" w:rsidR="00CB64F3" w:rsidRDefault="00CB64F3"/>
    <w:p w14:paraId="13ACDF0E" w14:textId="5A5DF049" w:rsidR="00C557EB" w:rsidRDefault="00C557EB"/>
    <w:p w14:paraId="34643686" w14:textId="7C4FEAB5" w:rsidR="00CB64F3" w:rsidRDefault="00CB64F3"/>
    <w:p w14:paraId="20EC17B1" w14:textId="74B3ED38" w:rsidR="00CB64F3" w:rsidRDefault="00CB64F3"/>
    <w:p w14:paraId="1F6F2BF6" w14:textId="1B8C1C6B" w:rsidR="00CB64F3" w:rsidRDefault="00CB64F3"/>
    <w:p w14:paraId="2E6AF992" w14:textId="38188B51" w:rsidR="00CB64F3" w:rsidRDefault="00CB64F3"/>
    <w:p w14:paraId="517419D3" w14:textId="3222D54D" w:rsidR="00CB64F3" w:rsidRDefault="00CB64F3"/>
    <w:p w14:paraId="64C8370C" w14:textId="03A8F04F" w:rsidR="00CB64F3" w:rsidRDefault="00CB64F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4F3" w14:paraId="59642A01" w14:textId="77777777" w:rsidTr="00CB64F3">
        <w:tc>
          <w:tcPr>
            <w:tcW w:w="9350" w:type="dxa"/>
            <w:shd w:val="clear" w:color="auto" w:fill="E7E6E6" w:themeFill="background2"/>
          </w:tcPr>
          <w:p w14:paraId="6F638EA4" w14:textId="0F04CA47" w:rsidR="00CB64F3" w:rsidRDefault="00CB64F3">
            <w:r>
              <w:t xml:space="preserve">Using the table below, enter as many sports as you can think of into each of the five categories. </w:t>
            </w:r>
          </w:p>
        </w:tc>
      </w:tr>
    </w:tbl>
    <w:p w14:paraId="64C6D697" w14:textId="10FA6476" w:rsidR="00CB64F3" w:rsidRDefault="00CB6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64F3" w14:paraId="36EC107D" w14:textId="77777777" w:rsidTr="00CB64F3">
        <w:tc>
          <w:tcPr>
            <w:tcW w:w="1870" w:type="dxa"/>
            <w:shd w:val="clear" w:color="auto" w:fill="E7E6E6" w:themeFill="background2"/>
          </w:tcPr>
          <w:p w14:paraId="6CB158E3" w14:textId="3DBBA044" w:rsidR="00CB64F3" w:rsidRPr="00CB64F3" w:rsidRDefault="00E1021C" w:rsidP="00CB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B64F3" w:rsidRPr="00CB64F3">
              <w:rPr>
                <w:b/>
                <w:bCs/>
              </w:rPr>
              <w:t>hysical</w:t>
            </w:r>
          </w:p>
        </w:tc>
        <w:tc>
          <w:tcPr>
            <w:tcW w:w="1870" w:type="dxa"/>
            <w:shd w:val="clear" w:color="auto" w:fill="E7E6E6" w:themeFill="background2"/>
          </w:tcPr>
          <w:p w14:paraId="6AABF386" w14:textId="79586CBC" w:rsidR="00CB64F3" w:rsidRPr="00CB64F3" w:rsidRDefault="00E1021C" w:rsidP="00CB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Mind</w:t>
            </w:r>
          </w:p>
        </w:tc>
        <w:tc>
          <w:tcPr>
            <w:tcW w:w="1870" w:type="dxa"/>
            <w:shd w:val="clear" w:color="auto" w:fill="E7E6E6" w:themeFill="background2"/>
          </w:tcPr>
          <w:p w14:paraId="61AA4DA5" w14:textId="4F39075A" w:rsidR="00CB64F3" w:rsidRPr="00CB64F3" w:rsidRDefault="00E1021C" w:rsidP="00CB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Motorised </w:t>
            </w:r>
          </w:p>
        </w:tc>
        <w:tc>
          <w:tcPr>
            <w:tcW w:w="1870" w:type="dxa"/>
            <w:shd w:val="clear" w:color="auto" w:fill="E7E6E6" w:themeFill="background2"/>
          </w:tcPr>
          <w:p w14:paraId="5D719758" w14:textId="38E3FF32" w:rsidR="00CB64F3" w:rsidRPr="00CB64F3" w:rsidRDefault="00E1021C" w:rsidP="00CB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Coordination </w:t>
            </w:r>
          </w:p>
        </w:tc>
        <w:tc>
          <w:tcPr>
            <w:tcW w:w="1870" w:type="dxa"/>
            <w:shd w:val="clear" w:color="auto" w:fill="E7E6E6" w:themeFill="background2"/>
          </w:tcPr>
          <w:p w14:paraId="69C7F417" w14:textId="3EF82324" w:rsidR="00CB64F3" w:rsidRPr="00CB64F3" w:rsidRDefault="00E1021C" w:rsidP="00CB6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CB64F3" w:rsidRPr="00CB64F3">
              <w:rPr>
                <w:b/>
                <w:bCs/>
              </w:rPr>
              <w:t>nimal</w:t>
            </w:r>
            <w:r>
              <w:rPr>
                <w:b/>
                <w:bCs/>
              </w:rPr>
              <w:t xml:space="preserve"> </w:t>
            </w:r>
            <w:r w:rsidR="00CB64F3" w:rsidRPr="00CB64F3">
              <w:rPr>
                <w:b/>
                <w:bCs/>
              </w:rPr>
              <w:t>supported</w:t>
            </w:r>
          </w:p>
        </w:tc>
      </w:tr>
      <w:tr w:rsidR="00CB64F3" w14:paraId="04360998" w14:textId="77777777" w:rsidTr="00CB64F3">
        <w:tc>
          <w:tcPr>
            <w:tcW w:w="1870" w:type="dxa"/>
          </w:tcPr>
          <w:p w14:paraId="0E1723C1" w14:textId="77777777" w:rsidR="00CB64F3" w:rsidRDefault="00CB64F3"/>
          <w:p w14:paraId="694AEB9C" w14:textId="77777777" w:rsidR="00CB64F3" w:rsidRDefault="00CB64F3"/>
          <w:p w14:paraId="2D6CCC42" w14:textId="77777777" w:rsidR="00CB64F3" w:rsidRDefault="00CB64F3"/>
          <w:p w14:paraId="7E9FB0FB" w14:textId="77777777" w:rsidR="00CB64F3" w:rsidRDefault="00CB64F3"/>
          <w:p w14:paraId="1F1B2C5A" w14:textId="77777777" w:rsidR="00CB64F3" w:rsidRDefault="00CB64F3"/>
          <w:p w14:paraId="2B598E2D" w14:textId="77777777" w:rsidR="00CB64F3" w:rsidRDefault="00CB64F3"/>
          <w:p w14:paraId="725EBF50" w14:textId="77777777" w:rsidR="00CB64F3" w:rsidRDefault="00CB64F3"/>
          <w:p w14:paraId="69F498E1" w14:textId="77777777" w:rsidR="00CB64F3" w:rsidRDefault="00CB64F3"/>
          <w:p w14:paraId="131BD5D4" w14:textId="77777777" w:rsidR="00CB64F3" w:rsidRDefault="00CB64F3"/>
          <w:p w14:paraId="0B553268" w14:textId="77777777" w:rsidR="00CB64F3" w:rsidRDefault="00CB64F3"/>
          <w:p w14:paraId="427FCB73" w14:textId="77777777" w:rsidR="00CB64F3" w:rsidRDefault="00CB64F3"/>
          <w:p w14:paraId="6EADB6DB" w14:textId="77777777" w:rsidR="00CB64F3" w:rsidRDefault="00CB64F3"/>
          <w:p w14:paraId="0F69A751" w14:textId="77777777" w:rsidR="00CB64F3" w:rsidRDefault="00CB64F3"/>
          <w:p w14:paraId="55D0D13F" w14:textId="77777777" w:rsidR="00E1021C" w:rsidRDefault="00E1021C"/>
          <w:p w14:paraId="3AA9F5D0" w14:textId="77777777" w:rsidR="00E1021C" w:rsidRDefault="00E1021C"/>
          <w:p w14:paraId="56CE733A" w14:textId="77777777" w:rsidR="00E1021C" w:rsidRDefault="00E1021C"/>
          <w:p w14:paraId="06F0CD21" w14:textId="77777777" w:rsidR="00E1021C" w:rsidRDefault="00E1021C"/>
          <w:p w14:paraId="39F7295B" w14:textId="77777777" w:rsidR="00E1021C" w:rsidRDefault="00E1021C"/>
          <w:p w14:paraId="735CDF50" w14:textId="77777777" w:rsidR="00E1021C" w:rsidRDefault="00E1021C"/>
          <w:p w14:paraId="2D4A0DD5" w14:textId="77777777" w:rsidR="00E1021C" w:rsidRDefault="00E1021C"/>
          <w:p w14:paraId="0B2934FB" w14:textId="77777777" w:rsidR="00E1021C" w:rsidRDefault="00E1021C"/>
          <w:p w14:paraId="6D6FFB8F" w14:textId="77777777" w:rsidR="00E1021C" w:rsidRDefault="00E1021C"/>
          <w:p w14:paraId="19416819" w14:textId="46E229F2" w:rsidR="00E1021C" w:rsidRDefault="00E1021C"/>
        </w:tc>
        <w:tc>
          <w:tcPr>
            <w:tcW w:w="1870" w:type="dxa"/>
          </w:tcPr>
          <w:p w14:paraId="7D435501" w14:textId="77777777" w:rsidR="00CB64F3" w:rsidRDefault="00CB64F3"/>
        </w:tc>
        <w:tc>
          <w:tcPr>
            <w:tcW w:w="1870" w:type="dxa"/>
          </w:tcPr>
          <w:p w14:paraId="1B2103F9" w14:textId="3EA7C1A0" w:rsidR="00CB64F3" w:rsidRDefault="00CB64F3"/>
        </w:tc>
        <w:tc>
          <w:tcPr>
            <w:tcW w:w="1870" w:type="dxa"/>
          </w:tcPr>
          <w:p w14:paraId="5CA21DA1" w14:textId="77777777" w:rsidR="00CB64F3" w:rsidRDefault="00CB64F3"/>
        </w:tc>
        <w:tc>
          <w:tcPr>
            <w:tcW w:w="1870" w:type="dxa"/>
          </w:tcPr>
          <w:p w14:paraId="4F5E751D" w14:textId="77777777" w:rsidR="00CB64F3" w:rsidRDefault="00CB64F3"/>
          <w:p w14:paraId="5867E37E" w14:textId="77777777" w:rsidR="00CB64F3" w:rsidRDefault="00CB64F3"/>
          <w:p w14:paraId="24A10231" w14:textId="77777777" w:rsidR="00CB64F3" w:rsidRDefault="00CB64F3"/>
          <w:p w14:paraId="0D1C217B" w14:textId="77777777" w:rsidR="00CB64F3" w:rsidRDefault="00CB64F3"/>
          <w:p w14:paraId="446827FA" w14:textId="77777777" w:rsidR="00CB64F3" w:rsidRDefault="00CB64F3"/>
          <w:p w14:paraId="2A0C7AFB" w14:textId="77777777" w:rsidR="00CB64F3" w:rsidRDefault="00CB64F3"/>
          <w:p w14:paraId="3505753D" w14:textId="77777777" w:rsidR="00CB64F3" w:rsidRDefault="00CB64F3"/>
          <w:p w14:paraId="28654050" w14:textId="77777777" w:rsidR="00CB64F3" w:rsidRDefault="00CB64F3"/>
          <w:p w14:paraId="58BE845A" w14:textId="77777777" w:rsidR="00CB64F3" w:rsidRDefault="00CB64F3"/>
          <w:p w14:paraId="2CE5026D" w14:textId="77777777" w:rsidR="00CB64F3" w:rsidRDefault="00CB64F3"/>
          <w:p w14:paraId="18C3CD54" w14:textId="77777777" w:rsidR="00CB64F3" w:rsidRDefault="00CB64F3"/>
          <w:p w14:paraId="2AB174E4" w14:textId="77777777" w:rsidR="00CB64F3" w:rsidRDefault="00CB64F3"/>
          <w:p w14:paraId="073017CD" w14:textId="77777777" w:rsidR="00CB64F3" w:rsidRDefault="00CB64F3"/>
          <w:p w14:paraId="3A17AFA4" w14:textId="77777777" w:rsidR="00CB64F3" w:rsidRDefault="00CB64F3"/>
          <w:p w14:paraId="2E0B2D6D" w14:textId="77777777" w:rsidR="00CB64F3" w:rsidRDefault="00CB64F3"/>
          <w:p w14:paraId="41CE1816" w14:textId="77777777" w:rsidR="00CB64F3" w:rsidRDefault="00CB64F3"/>
          <w:p w14:paraId="104A8378" w14:textId="77777777" w:rsidR="00CB64F3" w:rsidRDefault="00CB64F3"/>
          <w:p w14:paraId="52578FD7" w14:textId="1A7EDF55" w:rsidR="00CB64F3" w:rsidRDefault="00CB64F3"/>
        </w:tc>
      </w:tr>
    </w:tbl>
    <w:p w14:paraId="1B6DBE70" w14:textId="15A23FEE" w:rsidR="00CB64F3" w:rsidRDefault="00CB64F3"/>
    <w:p w14:paraId="0C7B3CD2" w14:textId="5068E2A9" w:rsidR="00CB64F3" w:rsidRDefault="00CB64F3"/>
    <w:p w14:paraId="62CC4B47" w14:textId="77777777" w:rsidR="00E1021C" w:rsidRDefault="00E1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021C" w14:paraId="72479918" w14:textId="77777777" w:rsidTr="00E1021C">
        <w:tc>
          <w:tcPr>
            <w:tcW w:w="9350" w:type="dxa"/>
            <w:gridSpan w:val="3"/>
            <w:shd w:val="clear" w:color="auto" w:fill="E7E6E6" w:themeFill="background2"/>
          </w:tcPr>
          <w:p w14:paraId="38355D43" w14:textId="2CBB32FB" w:rsidR="00E1021C" w:rsidRDefault="00E1021C">
            <w:r>
              <w:lastRenderedPageBreak/>
              <w:t>Now add at least three sports in the following categories - low, mid and high cost.</w:t>
            </w:r>
            <w:r w:rsidR="00662D09">
              <w:t xml:space="preserve"> This can be to watch </w:t>
            </w:r>
            <w:r w:rsidR="00CA50C1">
              <w:t xml:space="preserve">(spectate) </w:t>
            </w:r>
            <w:r w:rsidR="00662D09">
              <w:t xml:space="preserve">or to participate in. </w:t>
            </w:r>
          </w:p>
        </w:tc>
      </w:tr>
      <w:tr w:rsidR="00E1021C" w14:paraId="3C719025" w14:textId="77777777" w:rsidTr="00E1021C">
        <w:tc>
          <w:tcPr>
            <w:tcW w:w="3116" w:type="dxa"/>
            <w:shd w:val="clear" w:color="auto" w:fill="E7E6E6" w:themeFill="background2"/>
          </w:tcPr>
          <w:p w14:paraId="3FC9320B" w14:textId="39D469CC" w:rsidR="00E1021C" w:rsidRPr="00E1021C" w:rsidRDefault="00E1021C" w:rsidP="00E1021C">
            <w:pPr>
              <w:jc w:val="center"/>
              <w:rPr>
                <w:b/>
                <w:bCs/>
              </w:rPr>
            </w:pPr>
            <w:r w:rsidRPr="00E1021C">
              <w:rPr>
                <w:b/>
                <w:bCs/>
              </w:rPr>
              <w:t>Low Cost</w:t>
            </w:r>
          </w:p>
        </w:tc>
        <w:tc>
          <w:tcPr>
            <w:tcW w:w="3117" w:type="dxa"/>
            <w:shd w:val="clear" w:color="auto" w:fill="E7E6E6" w:themeFill="background2"/>
          </w:tcPr>
          <w:p w14:paraId="2491A172" w14:textId="535D211E" w:rsidR="00E1021C" w:rsidRPr="00E1021C" w:rsidRDefault="00E1021C" w:rsidP="00E1021C">
            <w:pPr>
              <w:jc w:val="center"/>
              <w:rPr>
                <w:b/>
                <w:bCs/>
              </w:rPr>
            </w:pPr>
            <w:r w:rsidRPr="00E1021C">
              <w:rPr>
                <w:b/>
                <w:bCs/>
              </w:rPr>
              <w:t>Middle Range Cost</w:t>
            </w:r>
          </w:p>
        </w:tc>
        <w:tc>
          <w:tcPr>
            <w:tcW w:w="3117" w:type="dxa"/>
            <w:shd w:val="clear" w:color="auto" w:fill="E7E6E6" w:themeFill="background2"/>
          </w:tcPr>
          <w:p w14:paraId="01EB56E7" w14:textId="251EF8E8" w:rsidR="00E1021C" w:rsidRPr="00E1021C" w:rsidRDefault="00E1021C" w:rsidP="00E1021C">
            <w:pPr>
              <w:jc w:val="center"/>
              <w:rPr>
                <w:b/>
                <w:bCs/>
              </w:rPr>
            </w:pPr>
            <w:r w:rsidRPr="00E1021C">
              <w:rPr>
                <w:b/>
                <w:bCs/>
              </w:rPr>
              <w:t>High Cost</w:t>
            </w:r>
          </w:p>
        </w:tc>
      </w:tr>
      <w:tr w:rsidR="00E1021C" w14:paraId="419B2905" w14:textId="77777777" w:rsidTr="00E1021C">
        <w:tc>
          <w:tcPr>
            <w:tcW w:w="3116" w:type="dxa"/>
          </w:tcPr>
          <w:p w14:paraId="162C6118" w14:textId="77777777" w:rsidR="00E1021C" w:rsidRDefault="00E1021C"/>
          <w:p w14:paraId="673B8F25" w14:textId="07349BD9" w:rsidR="00E1021C" w:rsidRDefault="00E1021C">
            <w:r>
              <w:t>1</w:t>
            </w:r>
          </w:p>
          <w:p w14:paraId="649BC27F" w14:textId="77777777" w:rsidR="00E1021C" w:rsidRDefault="00E1021C"/>
          <w:p w14:paraId="6F1C302D" w14:textId="084B90E7" w:rsidR="00E1021C" w:rsidRDefault="00E1021C">
            <w:r>
              <w:t>2</w:t>
            </w:r>
          </w:p>
          <w:p w14:paraId="383C9533" w14:textId="77777777" w:rsidR="00E1021C" w:rsidRDefault="00E1021C"/>
          <w:p w14:paraId="61A1B218" w14:textId="77777777" w:rsidR="00E1021C" w:rsidRDefault="00E1021C">
            <w:r>
              <w:t>3</w:t>
            </w:r>
          </w:p>
          <w:p w14:paraId="6BB3A612" w14:textId="3E2D0EE8" w:rsidR="00E1021C" w:rsidRDefault="00E1021C"/>
        </w:tc>
        <w:tc>
          <w:tcPr>
            <w:tcW w:w="3117" w:type="dxa"/>
          </w:tcPr>
          <w:p w14:paraId="41D9346D" w14:textId="77777777" w:rsidR="00E1021C" w:rsidRDefault="00E1021C" w:rsidP="00E1021C"/>
          <w:p w14:paraId="63E18B1A" w14:textId="4D25E544" w:rsidR="00E1021C" w:rsidRDefault="00E1021C" w:rsidP="00E1021C">
            <w:r>
              <w:t>1</w:t>
            </w:r>
          </w:p>
          <w:p w14:paraId="5EA24806" w14:textId="77777777" w:rsidR="00E1021C" w:rsidRDefault="00E1021C" w:rsidP="00E1021C"/>
          <w:p w14:paraId="12B1F762" w14:textId="77777777" w:rsidR="00E1021C" w:rsidRDefault="00E1021C" w:rsidP="00E1021C">
            <w:r>
              <w:t>2</w:t>
            </w:r>
          </w:p>
          <w:p w14:paraId="506C1EFA" w14:textId="77777777" w:rsidR="00E1021C" w:rsidRDefault="00E1021C" w:rsidP="00E1021C"/>
          <w:p w14:paraId="5EED3562" w14:textId="77777777" w:rsidR="00E1021C" w:rsidRDefault="00E1021C" w:rsidP="00E1021C">
            <w:r>
              <w:t>3</w:t>
            </w:r>
          </w:p>
          <w:p w14:paraId="65F6EE15" w14:textId="77777777" w:rsidR="00E1021C" w:rsidRDefault="00E1021C"/>
        </w:tc>
        <w:tc>
          <w:tcPr>
            <w:tcW w:w="3117" w:type="dxa"/>
          </w:tcPr>
          <w:p w14:paraId="21EDA066" w14:textId="77777777" w:rsidR="00E1021C" w:rsidRDefault="00E1021C"/>
          <w:p w14:paraId="342F3A0E" w14:textId="77777777" w:rsidR="00E1021C" w:rsidRDefault="00E1021C" w:rsidP="00E1021C">
            <w:r>
              <w:t>1</w:t>
            </w:r>
          </w:p>
          <w:p w14:paraId="12D2EC20" w14:textId="77777777" w:rsidR="00E1021C" w:rsidRDefault="00E1021C" w:rsidP="00E1021C"/>
          <w:p w14:paraId="40B95494" w14:textId="77777777" w:rsidR="00E1021C" w:rsidRDefault="00E1021C" w:rsidP="00E1021C">
            <w:r>
              <w:t>2</w:t>
            </w:r>
          </w:p>
          <w:p w14:paraId="20EE7A26" w14:textId="77777777" w:rsidR="00E1021C" w:rsidRDefault="00E1021C" w:rsidP="00E1021C"/>
          <w:p w14:paraId="77D0C91C" w14:textId="77777777" w:rsidR="00E1021C" w:rsidRDefault="00E1021C" w:rsidP="00E1021C">
            <w:r>
              <w:t>3</w:t>
            </w:r>
          </w:p>
          <w:p w14:paraId="4D188B0C" w14:textId="44BD0174" w:rsidR="00E1021C" w:rsidRDefault="00E1021C"/>
        </w:tc>
      </w:tr>
    </w:tbl>
    <w:p w14:paraId="6D667E0E" w14:textId="45241480" w:rsidR="00E1021C" w:rsidRDefault="00E1021C"/>
    <w:p w14:paraId="14334573" w14:textId="233C4908" w:rsidR="00E1021C" w:rsidRDefault="00E1021C">
      <w:r>
        <w:rPr>
          <w:noProof/>
        </w:rPr>
        <w:drawing>
          <wp:inline distT="0" distB="0" distL="0" distR="0" wp14:anchorId="7792249D" wp14:editId="2BCACFB0">
            <wp:extent cx="5943600" cy="2562225"/>
            <wp:effectExtent l="0" t="0" r="0" b="9525"/>
            <wp:docPr id="3" name="Picture 3" descr="Image result for sport map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 map of the wor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8B9A" w14:textId="3A6934F4" w:rsidR="00E1021C" w:rsidRPr="00B06C40" w:rsidRDefault="00B06C40">
      <w:pPr>
        <w:rPr>
          <w:b/>
          <w:bCs/>
          <w:sz w:val="16"/>
          <w:szCs w:val="16"/>
        </w:rPr>
      </w:pPr>
      <w:r w:rsidRPr="00B06C40">
        <w:rPr>
          <w:b/>
          <w:bCs/>
          <w:sz w:val="16"/>
          <w:szCs w:val="16"/>
        </w:rPr>
        <w:t xml:space="preserve">Source: Reddit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21C" w14:paraId="44A0E016" w14:textId="77777777" w:rsidTr="00B06C40">
        <w:tc>
          <w:tcPr>
            <w:tcW w:w="9350" w:type="dxa"/>
            <w:shd w:val="clear" w:color="auto" w:fill="E7E6E6" w:themeFill="background2"/>
          </w:tcPr>
          <w:p w14:paraId="516902E5" w14:textId="48ABB604" w:rsidR="00E1021C" w:rsidRDefault="00E1021C">
            <w:r>
              <w:t xml:space="preserve">Describe how </w:t>
            </w:r>
            <w:r w:rsidR="00B06C40">
              <w:t>socio-</w:t>
            </w:r>
            <w:r>
              <w:t xml:space="preserve">economic factors may influence how popular a sport is. </w:t>
            </w:r>
          </w:p>
        </w:tc>
      </w:tr>
      <w:tr w:rsidR="00E1021C" w14:paraId="1C0FFB60" w14:textId="77777777" w:rsidTr="00E1021C">
        <w:tc>
          <w:tcPr>
            <w:tcW w:w="9350" w:type="dxa"/>
          </w:tcPr>
          <w:p w14:paraId="086FC35A" w14:textId="77777777" w:rsidR="00E1021C" w:rsidRDefault="00E1021C"/>
          <w:p w14:paraId="7892FBF4" w14:textId="77777777" w:rsidR="00B06C40" w:rsidRDefault="00B06C40"/>
          <w:p w14:paraId="48399630" w14:textId="77777777" w:rsidR="00B06C40" w:rsidRDefault="00B06C40"/>
          <w:p w14:paraId="0E88D3DF" w14:textId="77777777" w:rsidR="00B06C40" w:rsidRDefault="00B06C40"/>
          <w:p w14:paraId="30775C54" w14:textId="0D8FECA9" w:rsidR="00B06C40" w:rsidRDefault="00B06C40"/>
          <w:p w14:paraId="6576CEDB" w14:textId="77777777" w:rsidR="00B06C40" w:rsidRDefault="00B06C40"/>
          <w:p w14:paraId="6AC17E1C" w14:textId="3234D90B" w:rsidR="00B06C40" w:rsidRDefault="00B06C40"/>
        </w:tc>
      </w:tr>
    </w:tbl>
    <w:p w14:paraId="0BFDB881" w14:textId="066E41CF" w:rsidR="00E1021C" w:rsidRDefault="00E1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6C40" w14:paraId="432991AD" w14:textId="77777777" w:rsidTr="00517CB7">
        <w:tc>
          <w:tcPr>
            <w:tcW w:w="9350" w:type="dxa"/>
            <w:shd w:val="clear" w:color="auto" w:fill="E7E6E6" w:themeFill="background2"/>
          </w:tcPr>
          <w:p w14:paraId="696AD991" w14:textId="70CCC14E" w:rsidR="00B06C40" w:rsidRDefault="00B06C40" w:rsidP="00517CB7">
            <w:r>
              <w:t xml:space="preserve">Describe how </w:t>
            </w:r>
            <w:r>
              <w:t>physical</w:t>
            </w:r>
            <w:r>
              <w:t xml:space="preserve"> factors may influence how popular a sport is. </w:t>
            </w:r>
          </w:p>
        </w:tc>
      </w:tr>
      <w:tr w:rsidR="00B06C40" w14:paraId="32B7A005" w14:textId="77777777" w:rsidTr="00517CB7">
        <w:tc>
          <w:tcPr>
            <w:tcW w:w="9350" w:type="dxa"/>
          </w:tcPr>
          <w:p w14:paraId="2CC6794F" w14:textId="77777777" w:rsidR="00B06C40" w:rsidRDefault="00B06C40" w:rsidP="00517CB7"/>
          <w:p w14:paraId="55288EE9" w14:textId="77777777" w:rsidR="00B06C40" w:rsidRDefault="00B06C40" w:rsidP="00517CB7"/>
          <w:p w14:paraId="0FFF57DD" w14:textId="77777777" w:rsidR="00B06C40" w:rsidRDefault="00B06C40" w:rsidP="00517CB7"/>
          <w:p w14:paraId="51DA7D3F" w14:textId="19EAA1FE" w:rsidR="00B06C40" w:rsidRDefault="00B06C40" w:rsidP="00517CB7"/>
          <w:p w14:paraId="59555F78" w14:textId="77777777" w:rsidR="00B06C40" w:rsidRDefault="00B06C40" w:rsidP="00517CB7"/>
          <w:p w14:paraId="4603AA0F" w14:textId="77777777" w:rsidR="00B06C40" w:rsidRDefault="00B06C40" w:rsidP="00517CB7"/>
          <w:p w14:paraId="159FE8EE" w14:textId="77777777" w:rsidR="00B06C40" w:rsidRDefault="00B06C40" w:rsidP="00517CB7"/>
        </w:tc>
      </w:tr>
    </w:tbl>
    <w:p w14:paraId="4EDF591F" w14:textId="77777777" w:rsidR="00B06C40" w:rsidRDefault="00B06C40"/>
    <w:sectPr w:rsidR="00B06C4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480C" w14:textId="77777777" w:rsidR="00CB64F3" w:rsidRDefault="00CB64F3" w:rsidP="00CB64F3">
      <w:pPr>
        <w:spacing w:after="0" w:line="240" w:lineRule="auto"/>
      </w:pPr>
      <w:r>
        <w:separator/>
      </w:r>
    </w:p>
  </w:endnote>
  <w:endnote w:type="continuationSeparator" w:id="0">
    <w:p w14:paraId="2D055C3D" w14:textId="77777777" w:rsidR="00CB64F3" w:rsidRDefault="00CB64F3" w:rsidP="00CB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1A52" w14:textId="00F1F394" w:rsidR="00B06C40" w:rsidRDefault="00B06C40">
    <w:pPr>
      <w:pStyle w:val="Footer"/>
    </w:pPr>
    <w:hyperlink r:id="rId1" w:history="1">
      <w:r>
        <w:rPr>
          <w:rStyle w:val="Hyperlink"/>
        </w:rPr>
        <w:t>http://www.ibgeographypods.org/1-changing-leisure-patterns.html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AD4B" w14:textId="77777777" w:rsidR="00CB64F3" w:rsidRDefault="00CB64F3" w:rsidP="00CB64F3">
      <w:pPr>
        <w:spacing w:after="0" w:line="240" w:lineRule="auto"/>
      </w:pPr>
      <w:r>
        <w:separator/>
      </w:r>
    </w:p>
  </w:footnote>
  <w:footnote w:type="continuationSeparator" w:id="0">
    <w:p w14:paraId="23828549" w14:textId="77777777" w:rsidR="00CB64F3" w:rsidRDefault="00CB64F3" w:rsidP="00CB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98E5" w14:textId="0981A6F5" w:rsidR="00CB64F3" w:rsidRPr="00CB64F3" w:rsidRDefault="00CB64F3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F3"/>
    <w:rsid w:val="004A2046"/>
    <w:rsid w:val="00662D09"/>
    <w:rsid w:val="00B06C40"/>
    <w:rsid w:val="00B85D6B"/>
    <w:rsid w:val="00C557EB"/>
    <w:rsid w:val="00CA50C1"/>
    <w:rsid w:val="00CB64F3"/>
    <w:rsid w:val="00E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4C5F"/>
  <w15:chartTrackingRefBased/>
  <w15:docId w15:val="{140149EE-CA90-41B7-A213-F78A352F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F3"/>
  </w:style>
  <w:style w:type="paragraph" w:styleId="Footer">
    <w:name w:val="footer"/>
    <w:basedOn w:val="Normal"/>
    <w:link w:val="FooterChar"/>
    <w:uiPriority w:val="99"/>
    <w:unhideWhenUsed/>
    <w:rsid w:val="00CB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F3"/>
  </w:style>
  <w:style w:type="character" w:styleId="Hyperlink">
    <w:name w:val="Hyperlink"/>
    <w:basedOn w:val="DefaultParagraphFont"/>
    <w:uiPriority w:val="99"/>
    <w:semiHidden/>
    <w:unhideWhenUsed/>
    <w:rsid w:val="00B0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changing-leisure-pat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44D73-4D6A-4D51-BCB8-3CB31B80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20DE7-9BB2-4E7A-916A-28EF090F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C9448-3093-48EC-A3EA-1F02B3FD787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4ce5eab5-2dfd-43db-9fc3-67a110d2750b"/>
    <ds:schemaRef ds:uri="558acd6a-0b78-49e0-914f-13112f43c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cp:lastPrinted>2020-02-19T18:50:00Z</cp:lastPrinted>
  <dcterms:created xsi:type="dcterms:W3CDTF">2020-02-19T18:07:00Z</dcterms:created>
  <dcterms:modified xsi:type="dcterms:W3CDTF">2020-02-19T18:52:00Z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